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1CC" w:rsidRDefault="003F24C9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Start w:id="1" w:name="_GoBack"/>
      <w:bookmarkEnd w:id="0"/>
      <w:bookmarkEnd w:id="1"/>
      <w:r>
        <w:rPr>
          <w:rFonts w:ascii="PT Astra Serif" w:hAnsi="PT Astra Serif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1D71CC" w:rsidRDefault="001D71CC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1D71CC" w:rsidRDefault="003F24C9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муниципального образования город Тула, в соответствии со ст. 39.42 Земельного кодекса РФ, информирует о возможном установлении публичного сервитута в целях строительства и </w:t>
      </w:r>
      <w:r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эксплуатации</w:t>
      </w:r>
      <w:r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объекта системы газоснабжения: «Реконструкция газопровода высокого и среднего давления от ГРС Обидимская до ЛГХЗ (инв.08-301062) с заменой ГГРП 388 по адресу: п. Обидимо ГГРП № 388» на часть </w:t>
      </w:r>
      <w:r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земельного участка с кадастровым номером</w:t>
      </w:r>
      <w:r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71:14:010101:1224, </w:t>
      </w:r>
      <w:r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а та</w:t>
      </w:r>
      <w:r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кже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на территории земель, государственная собственность на которые не разграничена </w:t>
      </w:r>
      <w:r>
        <w:rPr>
          <w:rFonts w:ascii="PT Astra Serif" w:hAnsi="PT Astra Serif"/>
          <w:color w:val="000000" w:themeColor="text1"/>
          <w:sz w:val="28"/>
          <w:szCs w:val="28"/>
        </w:rPr>
        <w:t xml:space="preserve">в городе </w:t>
      </w:r>
      <w:r>
        <w:rPr>
          <w:rFonts w:ascii="PT Astra Serif" w:hAnsi="PT Astra Serif"/>
          <w:color w:val="000000" w:themeColor="text1"/>
          <w:sz w:val="28"/>
          <w:szCs w:val="28"/>
          <w:lang w:eastAsia="ru-RU"/>
        </w:rPr>
        <w:t>Туле, Зареченском территориальном округе</w:t>
      </w:r>
      <w:r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на 49 лет, </w:t>
      </w:r>
      <w:r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>
        <w:rPr>
          <w:rFonts w:ascii="PT Astra Serif" w:hAnsi="PT Astra Serif"/>
          <w:color w:val="000000" w:themeColor="text1"/>
          <w:sz w:val="28"/>
          <w:szCs w:val="28"/>
        </w:rPr>
        <w:t>«Газпром газораспределение Тула»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1D71CC" w:rsidRDefault="003F24C9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Ознакомиться с ходатайством об 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установлении публичного сервитута и описанием местоположения границ публичного сервитута можно по адресу: г. Тула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, ул. Гоголевская, дом 73, каб. 413, понедельник-пятница с 14.00 до 18.00 (в пятницу до 17.00). Сообщение о поступившем ходатайстве об установл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ении публичного сервитута размещается в информационно-телекоммуникационной сети «Интернет» по адресу: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>
        <w:r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</w:t>
        </w:r>
        <w:r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osuslugi.ru/dlya-zhiteley/poleznye-materialy/informatsiya/informatsiya-administratsii-goroda-tuly/</w:t>
        </w:r>
      </w:hyperlink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>
        <w:r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1D71CC" w:rsidRDefault="003F24C9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земельных участков, в отношении которых испрашивается публичный с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ервитут, если их права (обременения права) не зарегистрированы в Едином государственном реестре недвижимости, могут обратиться с заявлением об учёте их прав на земельные участки с приложением копий документов, подтверждающих эти права в управление градостр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оительства и архитектуры администрации города Тулы по адресу: г. Тула, ул. Гоголевская, дом 73, каб. 413, понедельник-пятница с 14.00 до 18.00 (в пятницу до 17.00). Последний день подачи заявления – 20 ноября 2026 года.</w:t>
      </w:r>
    </w:p>
    <w:p w:rsidR="001D71CC" w:rsidRDefault="003F24C9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публи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чного сервитута (приложение).</w:t>
      </w:r>
    </w:p>
    <w:p w:rsidR="001D71CC" w:rsidRDefault="001D71C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D71CC" w:rsidRDefault="001D71C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D71CC" w:rsidRDefault="001D71C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D71CC" w:rsidRDefault="001D71C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D71CC" w:rsidRDefault="001D71C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D71CC" w:rsidRDefault="001D71C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D71CC" w:rsidRDefault="001D71C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D71CC" w:rsidRDefault="001D71CC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1D71CC">
      <w:pgSz w:w="11906" w:h="16838"/>
      <w:pgMar w:top="1440" w:right="849" w:bottom="1440" w:left="113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CC"/>
    <w:rsid w:val="001D71CC"/>
    <w:rsid w:val="003F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qFormat/>
    <w:rsid w:val="00863322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qFormat/>
    <w:rsid w:val="008633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semiHidden/>
    <w:unhideWhenUsed/>
    <w:qFormat/>
    <w:rsid w:val="00DA63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азвание раздела"/>
    <w:basedOn w:val="a"/>
    <w:qFormat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No Spacing"/>
    <w:uiPriority w:val="1"/>
    <w:qFormat/>
    <w:rsid w:val="00226077"/>
    <w:rPr>
      <w:rFonts w:cs="Times New Roman"/>
    </w:rPr>
  </w:style>
  <w:style w:type="numbering" w:customStyle="1" w:styleId="user1">
    <w:name w:val="Без списка (user)"/>
    <w:uiPriority w:val="99"/>
    <w:semiHidden/>
    <w:unhideWhenUsed/>
    <w:qFormat/>
  </w:style>
  <w:style w:type="table" w:styleId="ad">
    <w:name w:val="Table Grid"/>
    <w:basedOn w:val="a1"/>
    <w:uiPriority w:val="59"/>
    <w:rsid w:val="009D6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qFormat/>
    <w:rsid w:val="00863322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qFormat/>
    <w:rsid w:val="008633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semiHidden/>
    <w:unhideWhenUsed/>
    <w:qFormat/>
    <w:rsid w:val="00DA63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азвание раздела"/>
    <w:basedOn w:val="a"/>
    <w:qFormat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No Spacing"/>
    <w:uiPriority w:val="1"/>
    <w:qFormat/>
    <w:rsid w:val="00226077"/>
    <w:rPr>
      <w:rFonts w:cs="Times New Roman"/>
    </w:rPr>
  </w:style>
  <w:style w:type="numbering" w:customStyle="1" w:styleId="user1">
    <w:name w:val="Без списка (user)"/>
    <w:uiPriority w:val="99"/>
    <w:semiHidden/>
    <w:unhideWhenUsed/>
    <w:qFormat/>
  </w:style>
  <w:style w:type="table" w:styleId="ad">
    <w:name w:val="Table Grid"/>
    <w:basedOn w:val="a1"/>
    <w:uiPriority w:val="59"/>
    <w:rsid w:val="009D6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patula-city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CDFCB-EF1A-4C7F-B4B9-33190133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Ринкман Ольга Ивановна</dc:creator>
  <cp:lastModifiedBy>LeonovaSV</cp:lastModifiedBy>
  <cp:revision>2</cp:revision>
  <cp:lastPrinted>2020-12-04T08:26:00Z</cp:lastPrinted>
  <dcterms:created xsi:type="dcterms:W3CDTF">2026-11-05T14:25:00Z</dcterms:created>
  <dcterms:modified xsi:type="dcterms:W3CDTF">2026-11-05T14:25:00Z</dcterms:modified>
  <dc:language>en-US</dc:language>
</cp:coreProperties>
</file>